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1A" w:rsidRDefault="00577C1A" w:rsidP="00577C1A">
      <w:pPr>
        <w:bidi/>
        <w:rPr>
          <w:rtl/>
        </w:rPr>
      </w:pPr>
      <w:bookmarkStart w:id="0" w:name="_GoBack"/>
      <w:bookmarkEnd w:id="0"/>
      <w:r>
        <w:rPr>
          <w:rFonts w:hint="cs"/>
          <w:rtl/>
        </w:rPr>
        <w:t>דף עבודה, ישעיה פרק א, פס' ב-ד</w:t>
      </w:r>
    </w:p>
    <w:p w:rsidR="00577C1A" w:rsidRDefault="00577C1A" w:rsidP="00577C1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מה צריכים השמים והארץ לעשות, לפי פס' א?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 xml:space="preserve">עיין בספר דברים פרק ד, פס' כב. מה צריכים השמים והארץ לעשות שם? 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מה ההבדל בין דרישות הנביא מהשמים והארץ, לבין דרישות התורה מהשמים והארץ?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נסה להסביר את ההבדל.</w:t>
      </w:r>
    </w:p>
    <w:p w:rsidR="00577C1A" w:rsidRDefault="00577C1A" w:rsidP="00577C1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מה עשה ה' ל"בנים" לפי פס' ב? 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 xml:space="preserve">מה עשו הבנים לה'? </w:t>
      </w:r>
      <w:r>
        <w:rPr>
          <w:rFonts w:hint="cs"/>
        </w:rPr>
        <w:t xml:space="preserve"> </w:t>
      </w:r>
      <w:r>
        <w:rPr>
          <w:rFonts w:hint="cs"/>
          <w:rtl/>
        </w:rPr>
        <w:t>(ענה במלה אחת). __________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 xml:space="preserve">  כדי לפרש מילה זו, עיין בפסוק הראשון במלכים ב'. האם מדובר שם ב"חטא"? תרגם את הפסוק במלכים לאנגלית. איך הפסוק במלכים עוזר לנו להסביר את הביטוי "והם פשעו בי"?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הסבר: מה עשו הבנים לה'?</w:t>
      </w:r>
    </w:p>
    <w:p w:rsidR="00577C1A" w:rsidRDefault="00577C1A" w:rsidP="00577C1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חלק את פס' ג  לארבעה חלקים, והכנס אותם למשבצת הבאה: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577C1A" w:rsidTr="008A6F33">
        <w:tc>
          <w:tcPr>
            <w:tcW w:w="4428" w:type="dxa"/>
          </w:tcPr>
          <w:p w:rsidR="00577C1A" w:rsidRDefault="00577C1A" w:rsidP="008A6F33">
            <w:pPr>
              <w:pStyle w:val="ListParagraph"/>
              <w:bidi/>
              <w:ind w:left="0"/>
            </w:pPr>
            <w:r>
              <w:rPr>
                <w:rFonts w:hint="cs"/>
                <w:rtl/>
              </w:rPr>
              <w:t xml:space="preserve">חלק א': </w:t>
            </w:r>
          </w:p>
          <w:p w:rsidR="00577C1A" w:rsidRDefault="00577C1A" w:rsidP="008A6F33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4428" w:type="dxa"/>
          </w:tcPr>
          <w:p w:rsidR="00577C1A" w:rsidRDefault="00577C1A" w:rsidP="008A6F33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חלק ג':</w:t>
            </w:r>
          </w:p>
        </w:tc>
      </w:tr>
      <w:tr w:rsidR="00577C1A" w:rsidTr="008A6F33">
        <w:tc>
          <w:tcPr>
            <w:tcW w:w="4428" w:type="dxa"/>
          </w:tcPr>
          <w:p w:rsidR="00577C1A" w:rsidRDefault="00577C1A" w:rsidP="008A6F33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חלק ב': </w:t>
            </w:r>
          </w:p>
        </w:tc>
        <w:tc>
          <w:tcPr>
            <w:tcW w:w="4428" w:type="dxa"/>
          </w:tcPr>
          <w:p w:rsidR="00577C1A" w:rsidRDefault="00577C1A" w:rsidP="008A6F33">
            <w:pPr>
              <w:pStyle w:val="ListParagraph"/>
              <w:bidi/>
              <w:ind w:left="0"/>
            </w:pPr>
          </w:p>
          <w:p w:rsidR="00577C1A" w:rsidRDefault="00577C1A" w:rsidP="008A6F33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חלק ד':</w:t>
            </w:r>
          </w:p>
        </w:tc>
      </w:tr>
    </w:tbl>
    <w:p w:rsidR="00577C1A" w:rsidRDefault="00577C1A" w:rsidP="00577C1A">
      <w:pPr>
        <w:pStyle w:val="ListParagraph"/>
        <w:bidi/>
        <w:rPr>
          <w:rtl/>
        </w:rPr>
      </w:pPr>
      <w:r>
        <w:rPr>
          <w:rFonts w:hint="cs"/>
          <w:rtl/>
        </w:rPr>
        <w:t>קנהו=קונה שלו, בעלים שלו</w:t>
      </w:r>
    </w:p>
    <w:p w:rsidR="00577C1A" w:rsidRDefault="00577C1A" w:rsidP="00577C1A">
      <w:pPr>
        <w:pStyle w:val="ListParagraph"/>
        <w:bidi/>
        <w:rPr>
          <w:rtl/>
        </w:rPr>
      </w:pPr>
      <w:r>
        <w:rPr>
          <w:rFonts w:hint="cs"/>
          <w:rtl/>
        </w:rPr>
        <w:t>אֵבוּס=</w:t>
      </w:r>
      <w:r>
        <w:rPr>
          <w:rFonts w:hint="cs"/>
        </w:rPr>
        <w:t xml:space="preserve"> </w:t>
      </w:r>
      <w:r>
        <w:rPr>
          <w:rFonts w:hint="cs"/>
          <w:rtl/>
        </w:rPr>
        <w:t>הדלי ממנו אוכלת הבהמה</w:t>
      </w:r>
    </w:p>
    <w:p w:rsidR="00577C1A" w:rsidRDefault="00577C1A" w:rsidP="00577C1A">
      <w:pPr>
        <w:pStyle w:val="ListParagraph"/>
        <w:bidi/>
        <w:rPr>
          <w:rtl/>
        </w:rPr>
      </w:pPr>
      <w:r>
        <w:rPr>
          <w:rFonts w:hint="cs"/>
          <w:rtl/>
        </w:rPr>
        <w:t>התבונן=חשב הרבה</w:t>
      </w:r>
    </w:p>
    <w:p w:rsidR="00577C1A" w:rsidRDefault="00577C1A" w:rsidP="00577C1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 בניגוד לשור ולחמור, מה ישראל לא יודע?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>איך ההאשמה נגד ישראל בפס' ג קשורה להאשמה בפס' ב?</w:t>
      </w:r>
    </w:p>
    <w:p w:rsidR="00577C1A" w:rsidRDefault="00577C1A" w:rsidP="00577C1A">
      <w:pPr>
        <w:pStyle w:val="ListParagraph"/>
        <w:numPr>
          <w:ilvl w:val="1"/>
          <w:numId w:val="1"/>
        </w:numPr>
        <w:bidi/>
      </w:pPr>
      <w:r>
        <w:rPr>
          <w:rFonts w:hint="cs"/>
          <w:rtl/>
        </w:rPr>
        <w:t xml:space="preserve">במשפט אחד, תאר את ההאשמה של הנביא נגד ישראל בפס' ב-ג. </w:t>
      </w:r>
    </w:p>
    <w:p w:rsidR="00577C1A" w:rsidRPr="00947224" w:rsidRDefault="00577C1A" w:rsidP="00577C1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בפס' ד, התמקד (</w:t>
      </w:r>
      <w:r>
        <w:t>focus</w:t>
      </w:r>
      <w:r>
        <w:rPr>
          <w:rFonts w:hint="cs"/>
          <w:rtl/>
        </w:rPr>
        <w:t>)</w:t>
      </w:r>
      <w:r>
        <w:t xml:space="preserve">  </w:t>
      </w:r>
      <w:r>
        <w:rPr>
          <w:rFonts w:hint="cs"/>
          <w:rtl/>
        </w:rPr>
        <w:t xml:space="preserve"> במלים </w:t>
      </w:r>
      <w:r>
        <w:rPr>
          <w:rStyle w:val="apple-converted-space"/>
          <w:rFonts w:ascii="Ezra SIL SR" w:hAnsi="Ezra SIL SR" w:cs="Ezra SIL SR"/>
          <w:color w:val="000000"/>
          <w:sz w:val="33"/>
          <w:szCs w:val="33"/>
          <w:shd w:val="clear" w:color="auto" w:fill="FFFFFF"/>
        </w:rPr>
        <w:t> </w:t>
      </w:r>
      <w:r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>עָֽזְב֣וּ אֶת־יְ</w:t>
      </w:r>
      <w:r>
        <w:rPr>
          <w:rFonts w:ascii="Ezra SIL SR" w:hAnsi="Ezra SIL SR" w:cs="Ezra SIL SR" w:hint="cs"/>
          <w:color w:val="000000"/>
          <w:sz w:val="33"/>
          <w:szCs w:val="33"/>
          <w:shd w:val="clear" w:color="auto" w:fill="FFFFFF"/>
          <w:rtl/>
        </w:rPr>
        <w:t>--</w:t>
      </w:r>
      <w:r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>הוָ֗ה נִֽאֲצ֛וּ אֶת־קְד֥וֹשׁ יִשְׂרָאֵ֖ל</w:t>
      </w:r>
      <w:r>
        <w:rPr>
          <w:rFonts w:ascii="Ezra SIL SR" w:hAnsi="Ezra SIL SR" w:cs="Ezra SIL SR" w:hint="cs"/>
          <w:color w:val="000000"/>
          <w:sz w:val="33"/>
          <w:szCs w:val="33"/>
          <w:shd w:val="clear" w:color="auto" w:fill="FFFFFF"/>
          <w:rtl/>
        </w:rPr>
        <w:t xml:space="preserve">. </w:t>
      </w:r>
    </w:p>
    <w:p w:rsidR="00577C1A" w:rsidRDefault="00577C1A" w:rsidP="00577C1A">
      <w:pPr>
        <w:bidi/>
        <w:ind w:left="720"/>
        <w:rPr>
          <w:rtl/>
        </w:rPr>
      </w:pPr>
      <w:r>
        <w:rPr>
          <w:rFonts w:hint="cs"/>
          <w:rtl/>
        </w:rPr>
        <w:t xml:space="preserve">בפרקים שלמדנו עד עכשו, מי מואשם ש "נאץ את ה'"? </w:t>
      </w:r>
    </w:p>
    <w:p w:rsidR="00577C1A" w:rsidRDefault="00577C1A" w:rsidP="00577C1A">
      <w:pPr>
        <w:bidi/>
        <w:ind w:left="720"/>
        <w:rPr>
          <w:rtl/>
        </w:rPr>
      </w:pPr>
      <w:r>
        <w:rPr>
          <w:rFonts w:hint="cs"/>
          <w:rtl/>
        </w:rPr>
        <w:t xml:space="preserve">איך ההתנהגות של עם ישראל בפס' ג-ד קשורה להתנהגות של אותו אדם? </w:t>
      </w:r>
    </w:p>
    <w:p w:rsidR="00577C1A" w:rsidRPr="00E16FB1" w:rsidRDefault="00577C1A" w:rsidP="00577C1A">
      <w:pPr>
        <w:bidi/>
        <w:ind w:left="720"/>
        <w:rPr>
          <w:sz w:val="24"/>
          <w:szCs w:val="24"/>
        </w:rPr>
      </w:pPr>
    </w:p>
    <w:p w:rsidR="00577C1A" w:rsidRDefault="00E16FB1" w:rsidP="00577C1A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E16FB1">
        <w:rPr>
          <w:rFonts w:hint="cs"/>
          <w:sz w:val="24"/>
          <w:szCs w:val="24"/>
          <w:rtl/>
        </w:rPr>
        <w:t>* בפס' ה, מה ההבדל בין המלה "</w:t>
      </w:r>
      <w:r w:rsidRPr="00E16FB1">
        <w:rPr>
          <w:rFonts w:ascii="Ezra SIL SR" w:hAnsi="Ezra SIL SR" w:cs="Ezra SIL SR"/>
          <w:color w:val="000000"/>
          <w:sz w:val="24"/>
          <w:szCs w:val="24"/>
          <w:shd w:val="clear" w:color="auto" w:fill="FFFFFF"/>
          <w:rtl/>
        </w:rPr>
        <w:t xml:space="preserve"> תֻכּ֛וּ</w:t>
      </w:r>
      <w:r w:rsidRPr="00E16FB1">
        <w:rPr>
          <w:rFonts w:hint="cs"/>
          <w:sz w:val="24"/>
          <w:szCs w:val="24"/>
          <w:rtl/>
        </w:rPr>
        <w:t>" לבין "תַּכּוּ"</w:t>
      </w:r>
      <w:r>
        <w:rPr>
          <w:rFonts w:hint="cs"/>
          <w:sz w:val="24"/>
          <w:szCs w:val="24"/>
          <w:rtl/>
        </w:rPr>
        <w:t>?____________</w:t>
      </w:r>
    </w:p>
    <w:p w:rsidR="00E16FB1" w:rsidRDefault="00E16FB1" w:rsidP="00E16FB1">
      <w:pPr>
        <w:pStyle w:val="ListParagraph"/>
        <w:bidi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תרגם את המלים : "</w:t>
      </w:r>
      <w:r w:rsidRPr="00E16FB1"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 xml:space="preserve"> </w:t>
      </w:r>
      <w:r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>עַ֣ל מֶ֥ה תֻכּ֛וּ ע֖וֹד</w:t>
      </w:r>
      <w:r>
        <w:rPr>
          <w:rFonts w:hint="cs"/>
          <w:sz w:val="24"/>
          <w:szCs w:val="24"/>
          <w:rtl/>
        </w:rPr>
        <w:t>"</w:t>
      </w:r>
      <w:r w:rsidR="00740DCE">
        <w:rPr>
          <w:rFonts w:hint="cs"/>
          <w:sz w:val="24"/>
          <w:szCs w:val="24"/>
          <w:rtl/>
        </w:rPr>
        <w:t>_________________</w:t>
      </w:r>
    </w:p>
    <w:p w:rsidR="00E16FB1" w:rsidRDefault="00740DCE" w:rsidP="00740DCE">
      <w:pPr>
        <w:pStyle w:val="ListParagraph"/>
        <w:bidi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רש''י מסביר שהמלה "סרה" פירושה "לסור מאחורי ה'". לפי זה, </w:t>
      </w:r>
      <w:r w:rsidR="00E16FB1">
        <w:rPr>
          <w:rFonts w:hint="cs"/>
          <w:sz w:val="24"/>
          <w:szCs w:val="24"/>
          <w:rtl/>
        </w:rPr>
        <w:t>תרגם את המלים "</w:t>
      </w:r>
      <w:r w:rsidR="00E16FB1" w:rsidRPr="00E16FB1"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 xml:space="preserve"> </w:t>
      </w:r>
      <w:r w:rsidR="00E16FB1">
        <w:rPr>
          <w:rFonts w:ascii="Ezra SIL SR" w:hAnsi="Ezra SIL SR" w:cs="Ezra SIL SR"/>
          <w:color w:val="000000"/>
          <w:sz w:val="33"/>
          <w:szCs w:val="33"/>
          <w:shd w:val="clear" w:color="auto" w:fill="FFFFFF"/>
          <w:rtl/>
        </w:rPr>
        <w:t>תּוֹסִ֣יפוּ סָרָ֑ה</w:t>
      </w:r>
      <w:r w:rsidR="00E16FB1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>______________________</w:t>
      </w:r>
    </w:p>
    <w:p w:rsidR="00E16FB1" w:rsidRDefault="00E16FB1" w:rsidP="00E16FB1">
      <w:pPr>
        <w:pStyle w:val="ListParagraph"/>
        <w:bidi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קרא את פירוש רש''י </w:t>
      </w:r>
      <w:r w:rsidR="00740DCE">
        <w:rPr>
          <w:rFonts w:hint="cs"/>
          <w:sz w:val="24"/>
          <w:szCs w:val="24"/>
          <w:rtl/>
        </w:rPr>
        <w:t>לפסוק, וענה על השאלה שאחריו.</w:t>
      </w:r>
    </w:p>
    <w:p w:rsidR="00740DCE" w:rsidRDefault="00E16FB1" w:rsidP="00E16FB1">
      <w:pPr>
        <w:pStyle w:val="ListParagraph"/>
        <w:bidi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רש''י: "</w:t>
      </w:r>
      <w:r w:rsidR="00740DCE">
        <w:rPr>
          <w:rFonts w:hint="cs"/>
          <w:sz w:val="24"/>
          <w:szCs w:val="24"/>
          <w:rtl/>
        </w:rPr>
        <w:t xml:space="preserve">אדם שלקה וחוזר על סרחונו, </w:t>
      </w:r>
    </w:p>
    <w:p w:rsidR="00E16FB1" w:rsidRDefault="00740DCE" w:rsidP="00740DCE">
      <w:pPr>
        <w:pStyle w:val="ListParagraph"/>
        <w:bidi/>
        <w:ind w:left="144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חברו המוכיחו אומר לו: על מה לקית? </w:t>
      </w:r>
    </w:p>
    <w:p w:rsidR="00740DCE" w:rsidRDefault="00740DCE" w:rsidP="00740DCE">
      <w:pPr>
        <w:pStyle w:val="ListParagraph"/>
        <w:bidi/>
        <w:ind w:left="144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(ומדוע) אינך נותן לב לומר: על סורחן זה לקיתי, ולא אשוב לעשותו עוד?"</w:t>
      </w:r>
    </w:p>
    <w:p w:rsidR="00740DCE" w:rsidRDefault="00740DCE" w:rsidP="00740DCE">
      <w:pPr>
        <w:pStyle w:val="ListParagraph"/>
        <w:bidi/>
        <w:ind w:left="144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אף כאן, מאחר שעדיין אתם מוסיפים לסור מאחורי המקום, מדוע לא תבינו???"</w:t>
      </w:r>
    </w:p>
    <w:p w:rsidR="00740DCE" w:rsidRDefault="00740DCE" w:rsidP="00740DCE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אוצר מלים: לקה=קבל עונש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סרחון=חטא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  <w:t>מוכיח=</w:t>
      </w:r>
      <w:r>
        <w:rPr>
          <w:sz w:val="24"/>
          <w:szCs w:val="24"/>
        </w:rPr>
        <w:t>rebuke</w:t>
      </w:r>
    </w:p>
    <w:p w:rsidR="00740DCE" w:rsidRPr="00740DCE" w:rsidRDefault="00740DCE" w:rsidP="00740DCE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שאלה: מה לא מבינים עם ישראל, לפי הפירוש של רש''י למלים אלה? ________________________________________________________________________________________________________________________________</w:t>
      </w:r>
    </w:p>
    <w:p w:rsidR="00740DCE" w:rsidRPr="00E16FB1" w:rsidRDefault="00740DCE" w:rsidP="00740DCE">
      <w:pPr>
        <w:pStyle w:val="ListParagraph"/>
        <w:bidi/>
        <w:ind w:left="1440" w:firstLine="720"/>
        <w:rPr>
          <w:sz w:val="24"/>
          <w:szCs w:val="24"/>
        </w:rPr>
      </w:pPr>
    </w:p>
    <w:p w:rsidR="00740DCE" w:rsidRDefault="00E16FB1" w:rsidP="00740DC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*</w:t>
      </w:r>
      <w:r w:rsidR="00740DCE">
        <w:rPr>
          <w:rFonts w:hint="cs"/>
          <w:rtl/>
        </w:rPr>
        <w:t>ערוך רשימה של הפצעים (</w:t>
      </w:r>
      <w:r w:rsidR="00740DCE">
        <w:t>wounds</w:t>
      </w:r>
      <w:r w:rsidR="00740DCE">
        <w:rPr>
          <w:rFonts w:hint="cs"/>
          <w:rtl/>
        </w:rPr>
        <w:t>) המוזכרים בחלק השני של פס' ה ובפס' ו:</w:t>
      </w:r>
    </w:p>
    <w:p w:rsidR="00740DCE" w:rsidRDefault="00740DCE" w:rsidP="00740DCE">
      <w:pPr>
        <w:pBdr>
          <w:top w:val="single" w:sz="12" w:space="1" w:color="auto"/>
          <w:bottom w:val="single" w:sz="12" w:space="1" w:color="auto"/>
        </w:pBdr>
        <w:bidi/>
        <w:rPr>
          <w:rtl/>
        </w:rPr>
      </w:pPr>
    </w:p>
    <w:p w:rsidR="00740DCE" w:rsidRDefault="00740DCE" w:rsidP="00740DCE">
      <w:pPr>
        <w:pBdr>
          <w:bottom w:val="single" w:sz="12" w:space="1" w:color="auto"/>
        </w:pBdr>
        <w:bidi/>
        <w:rPr>
          <w:rtl/>
        </w:rPr>
      </w:pPr>
      <w:r>
        <w:rPr>
          <w:rFonts w:hint="cs"/>
          <w:rtl/>
        </w:rPr>
        <w:t>הפצעים האלה הם משל. מה הנמשל, לדעתך, ומדוע אתה חושב כך? _______________________________________________________________________________________________________________________________________________________________________________________________________________</w:t>
      </w:r>
    </w:p>
    <w:p w:rsidR="00740DCE" w:rsidRDefault="00740DCE" w:rsidP="00740DCE">
      <w:pPr>
        <w:pBdr>
          <w:bottom w:val="single" w:sz="12" w:space="1" w:color="auto"/>
        </w:pBdr>
        <w:bidi/>
      </w:pPr>
    </w:p>
    <w:p w:rsidR="00740DCE" w:rsidRDefault="00740DCE" w:rsidP="00740DCE">
      <w:pPr>
        <w:pStyle w:val="ListParagraph"/>
        <w:pBdr>
          <w:bottom w:val="single" w:sz="12" w:space="1" w:color="auto"/>
        </w:pBdr>
        <w:bidi/>
        <w:rPr>
          <w:rtl/>
        </w:rPr>
      </w:pPr>
    </w:p>
    <w:p w:rsidR="00740DCE" w:rsidRDefault="00740DCE" w:rsidP="00740DCE">
      <w:pPr>
        <w:pStyle w:val="ListParagraph"/>
        <w:pBdr>
          <w:bottom w:val="single" w:sz="12" w:space="1" w:color="auto"/>
        </w:pBdr>
        <w:bidi/>
      </w:pPr>
    </w:p>
    <w:p w:rsidR="00740DCE" w:rsidRDefault="00740DCE" w:rsidP="00740DCE">
      <w:pPr>
        <w:pStyle w:val="ListParagraph"/>
        <w:pBdr>
          <w:bottom w:val="single" w:sz="12" w:space="1" w:color="auto"/>
        </w:pBdr>
        <w:bidi/>
        <w:rPr>
          <w:rtl/>
        </w:rPr>
      </w:pPr>
    </w:p>
    <w:p w:rsidR="00740DCE" w:rsidRDefault="00742052" w:rsidP="00740DC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חלק את פס' ט לארבעה חלקים , בהתאם לטעמי המקרא, ותרגם כל חלק בעזרת אוצר המלים: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742052" w:rsidTr="00742052"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42052" w:rsidTr="00742052"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42052" w:rsidTr="00742052"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742052" w:rsidTr="00742052"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  <w:tc>
          <w:tcPr>
            <w:tcW w:w="4428" w:type="dxa"/>
          </w:tcPr>
          <w:p w:rsidR="00742052" w:rsidRDefault="00742052" w:rsidP="00742052">
            <w:pPr>
              <w:pStyle w:val="ListParagraph"/>
              <w:bidi/>
              <w:ind w:left="0"/>
              <w:rPr>
                <w:rtl/>
              </w:rPr>
            </w:pPr>
          </w:p>
        </w:tc>
      </w:tr>
    </w:tbl>
    <w:p w:rsidR="00742052" w:rsidRDefault="0047493E" w:rsidP="00742052">
      <w:pPr>
        <w:pStyle w:val="ListParagraph"/>
        <w:bidi/>
        <w:rPr>
          <w:rtl/>
        </w:rPr>
      </w:pPr>
      <w:r>
        <w:rPr>
          <w:rFonts w:hint="cs"/>
          <w:rtl/>
        </w:rPr>
        <w:t>הותיר=השאיר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שריד=חלק קטן שנשאר </w:t>
      </w:r>
      <w:r>
        <w:rPr>
          <w:rFonts w:hint="cs"/>
          <w:rtl/>
        </w:rPr>
        <w:tab/>
      </w:r>
    </w:p>
    <w:p w:rsidR="0047493E" w:rsidRDefault="0047493E" w:rsidP="0047493E">
      <w:pPr>
        <w:pStyle w:val="ListParagraph"/>
        <w:bidi/>
      </w:pPr>
      <w:r>
        <w:rPr>
          <w:rFonts w:hint="cs"/>
          <w:rtl/>
        </w:rPr>
        <w:t xml:space="preserve">כמעט=מעט--- שים לב, הכ''ף כאן הוא "כף האמיתי" ולא "כף הדמיון" </w:t>
      </w:r>
    </w:p>
    <w:p w:rsidR="0047493E" w:rsidRDefault="0047493E" w:rsidP="0047493E">
      <w:pPr>
        <w:pStyle w:val="ListParagraph"/>
      </w:pPr>
      <w:r>
        <w:t>This word doesn’t mean “almost,” it means “a little.”</w:t>
      </w:r>
    </w:p>
    <w:p w:rsidR="0047493E" w:rsidRPr="0047493E" w:rsidRDefault="0047493E" w:rsidP="0047493E">
      <w:pPr>
        <w:pStyle w:val="ListParagraph"/>
        <w:bidi/>
      </w:pPr>
    </w:p>
    <w:p w:rsidR="00742052" w:rsidRDefault="0047493E" w:rsidP="0047493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הסתכל קודם בחלק של הפסוק שאחרי ה"אתנחתא" </w:t>
      </w:r>
      <w:r>
        <w:rPr>
          <w:rtl/>
        </w:rPr>
        <w:t>–</w:t>
      </w:r>
      <w:r>
        <w:rPr>
          <w:rFonts w:hint="cs"/>
          <w:rtl/>
        </w:rPr>
        <w:t xml:space="preserve"> מה הן שתי התכונות הידועות לנו של סדום ושל עמורה? _________________      _________________________</w:t>
      </w:r>
    </w:p>
    <w:p w:rsidR="0047493E" w:rsidRDefault="0047493E" w:rsidP="0047493E">
      <w:pPr>
        <w:pStyle w:val="ListParagraph"/>
        <w:bidi/>
      </w:pPr>
      <w:r>
        <w:rPr>
          <w:rFonts w:hint="cs"/>
          <w:rtl/>
        </w:rPr>
        <w:t>כאן, ישעיה אומר, שאם ה' לא עזר לירושלים היא היתה________________ כמו סדום ועמורה. איזו מן התכונות של סדום ועמורה מודגשת בפסוק?</w:t>
      </w:r>
    </w:p>
    <w:p w:rsidR="0047493E" w:rsidRDefault="0047493E" w:rsidP="0047493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לפי הנביא, מדוע ירושלים לא נחרבה?__________________________________</w:t>
      </w:r>
    </w:p>
    <w:p w:rsidR="00DF514B" w:rsidRDefault="00DF514B"/>
    <w:sectPr w:rsidR="00DF514B" w:rsidSect="00DF51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zra SIL SR">
    <w:panose1 w:val="02000400000000000000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9BE"/>
    <w:multiLevelType w:val="hybridMultilevel"/>
    <w:tmpl w:val="1734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7C1A"/>
    <w:rsid w:val="000B6CCA"/>
    <w:rsid w:val="0047493E"/>
    <w:rsid w:val="00577C1A"/>
    <w:rsid w:val="00740DCE"/>
    <w:rsid w:val="00742052"/>
    <w:rsid w:val="00A16F52"/>
    <w:rsid w:val="00DF514B"/>
    <w:rsid w:val="00E1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1A"/>
    <w:pPr>
      <w:ind w:left="720"/>
      <w:contextualSpacing/>
    </w:pPr>
  </w:style>
  <w:style w:type="table" w:styleId="TableGrid">
    <w:name w:val="Table Grid"/>
    <w:basedOn w:val="TableNormal"/>
    <w:uiPriority w:val="59"/>
    <w:rsid w:val="00577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77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Shawn-Zelig Aster</dc:creator>
  <cp:lastModifiedBy>Richard Hidary</cp:lastModifiedBy>
  <cp:revision>3</cp:revision>
  <cp:lastPrinted>2011-12-28T18:39:00Z</cp:lastPrinted>
  <dcterms:created xsi:type="dcterms:W3CDTF">2011-12-21T16:22:00Z</dcterms:created>
  <dcterms:modified xsi:type="dcterms:W3CDTF">2011-12-28T18:39:00Z</dcterms:modified>
</cp:coreProperties>
</file>